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643"/>
        <w:gridCol w:w="4645"/>
      </w:tblGrid>
      <w:tr w:rsidR="00F25FF0" w:rsidRPr="009347D8" w:rsidTr="00880C30">
        <w:tc>
          <w:tcPr>
            <w:tcW w:w="4643" w:type="dxa"/>
          </w:tcPr>
          <w:p w:rsidR="00F25FF0" w:rsidRPr="00DE79AB" w:rsidRDefault="00F25FF0" w:rsidP="00F25FF0">
            <w:pPr>
              <w:pStyle w:val="Cmsor3"/>
              <w:spacing w:before="0" w:after="0" w:line="240" w:lineRule="auto"/>
              <w:jc w:val="center"/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</w:pPr>
            <w:r w:rsidRPr="00DE79AB"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  <w:t>Alsó- Tisza-menti Önkormányzati Társulás Társulási Tanácsa</w:t>
            </w:r>
          </w:p>
          <w:p w:rsidR="00F25FF0" w:rsidRPr="00DE79AB" w:rsidRDefault="00F25FF0" w:rsidP="00F25FF0">
            <w:pPr>
              <w:pStyle w:val="Cmsor3"/>
              <w:spacing w:before="0" w:after="0" w:line="240" w:lineRule="auto"/>
              <w:jc w:val="center"/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</w:pPr>
            <w:r w:rsidRPr="00DE79AB"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  <w:t>E l n ö k é t ő l</w:t>
            </w:r>
          </w:p>
          <w:p w:rsidR="00F25FF0" w:rsidRPr="00DE79AB" w:rsidRDefault="00F25FF0" w:rsidP="00F25FF0">
            <w:pPr>
              <w:spacing w:after="0" w:line="240" w:lineRule="auto"/>
              <w:ind w:firstLine="1"/>
              <w:jc w:val="center"/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</w:pPr>
            <w:r w:rsidRPr="00DE79AB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6647 Csanytelek, </w:t>
            </w:r>
            <w:proofErr w:type="spellStart"/>
            <w:r w:rsidRPr="00DE79AB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Volentér</w:t>
            </w:r>
            <w:proofErr w:type="spellEnd"/>
            <w:r w:rsidRPr="00DE79AB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 János tér 2</w:t>
            </w:r>
          </w:p>
          <w:p w:rsidR="00F25FF0" w:rsidRPr="00DE79AB" w:rsidRDefault="00F25FF0" w:rsidP="00F25FF0">
            <w:pPr>
              <w:spacing w:after="0" w:line="240" w:lineRule="auto"/>
              <w:ind w:left="1" w:firstLine="425"/>
              <w:jc w:val="center"/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</w:pPr>
            <w:r w:rsidRPr="00DE79AB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Tel</w:t>
            </w:r>
            <w:proofErr w:type="gramStart"/>
            <w:r w:rsidRPr="00DE79AB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.:</w:t>
            </w:r>
            <w:proofErr w:type="gramEnd"/>
            <w:r w:rsidRPr="00DE79AB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 63 / 578–510  Fax: 63 / 578-517</w:t>
            </w:r>
          </w:p>
          <w:p w:rsidR="00F25FF0" w:rsidRPr="00DE79AB" w:rsidRDefault="00F25FF0" w:rsidP="00F25FF0">
            <w:pPr>
              <w:spacing w:after="0" w:line="240" w:lineRule="auto"/>
              <w:ind w:left="1" w:firstLine="425"/>
              <w:jc w:val="center"/>
              <w:rPr>
                <w:rFonts w:ascii="Monotype Corsiva" w:hAnsi="Monotype Corsiva" w:cs="Times New Roman"/>
                <w:b/>
              </w:rPr>
            </w:pPr>
            <w:r w:rsidRPr="00DE79AB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e-mail: </w:t>
            </w:r>
            <w:hyperlink r:id="rId5" w:history="1">
              <w:r w:rsidRPr="00DE79AB">
                <w:rPr>
                  <w:rStyle w:val="Hiperhivatkozs"/>
                  <w:rFonts w:ascii="Monotype Corsiva" w:hAnsi="Monotype Corsiva" w:cs="Times New Roman"/>
                  <w:b/>
                  <w:i/>
                  <w:color w:val="auto"/>
                  <w:sz w:val="24"/>
                  <w:szCs w:val="24"/>
                </w:rPr>
                <w:t>atmot@csanytelek.hu</w:t>
              </w:r>
            </w:hyperlink>
          </w:p>
        </w:tc>
        <w:tc>
          <w:tcPr>
            <w:tcW w:w="4645" w:type="dxa"/>
          </w:tcPr>
          <w:p w:rsidR="00F25FF0" w:rsidRPr="00DE79AB" w:rsidRDefault="00F25FF0" w:rsidP="00F25FF0">
            <w:pPr>
              <w:pStyle w:val="Cm"/>
              <w:spacing w:after="0"/>
              <w:jc w:val="center"/>
              <w:rPr>
                <w:rFonts w:ascii="Monotype Corsiva" w:hAnsi="Monotype Corsiva" w:cs="Times New Roman"/>
                <w:b/>
                <w:sz w:val="24"/>
                <w:szCs w:val="24"/>
                <w:lang w:eastAsia="hu-HU"/>
              </w:rPr>
            </w:pPr>
            <w:r w:rsidRPr="00DE79AB">
              <w:rPr>
                <w:rFonts w:ascii="Monotype Corsiva" w:hAnsi="Monotype Corsiva" w:cs="Times New Roman"/>
                <w:b/>
                <w:sz w:val="24"/>
                <w:szCs w:val="24"/>
                <w:lang w:eastAsia="hu-HU"/>
              </w:rPr>
              <w:t>Csanytelek Község Önkormányzata Jegyzőjétől, törvényességi felelőstől, feladatellátótól</w:t>
            </w:r>
          </w:p>
          <w:p w:rsidR="00F25FF0" w:rsidRPr="00DE79AB" w:rsidRDefault="00F25FF0" w:rsidP="00F25FF0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  <w:sz w:val="24"/>
                <w:szCs w:val="24"/>
              </w:rPr>
            </w:pPr>
            <w:r w:rsidRPr="00DE79AB">
              <w:rPr>
                <w:rFonts w:ascii="Monotype Corsiva" w:hAnsi="Monotype Corsiva"/>
                <w:b/>
                <w:i/>
                <w:sz w:val="24"/>
                <w:szCs w:val="24"/>
              </w:rPr>
              <w:sym w:font="Wingdings" w:char="002A"/>
            </w:r>
            <w:r w:rsidRPr="00DE79AB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 6647. Csanytelek, </w:t>
            </w:r>
            <w:proofErr w:type="spellStart"/>
            <w:r w:rsidRPr="00DE79AB">
              <w:rPr>
                <w:rFonts w:ascii="Monotype Corsiva" w:hAnsi="Monotype Corsiva"/>
                <w:b/>
                <w:i/>
                <w:sz w:val="24"/>
                <w:szCs w:val="24"/>
              </w:rPr>
              <w:t>Volentér</w:t>
            </w:r>
            <w:proofErr w:type="spellEnd"/>
            <w:r w:rsidRPr="00DE79AB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 János tér 2</w:t>
            </w:r>
          </w:p>
          <w:p w:rsidR="00F25FF0" w:rsidRPr="00DE79AB" w:rsidRDefault="00F25FF0" w:rsidP="00F25FF0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  <w:sz w:val="24"/>
                <w:szCs w:val="24"/>
              </w:rPr>
            </w:pPr>
            <w:r w:rsidRPr="00DE79AB">
              <w:rPr>
                <w:rFonts w:ascii="Monotype Corsiva" w:hAnsi="Monotype Corsiva"/>
                <w:b/>
                <w:i/>
                <w:sz w:val="24"/>
                <w:szCs w:val="24"/>
              </w:rPr>
              <w:t>Tel.: 63/578-512</w:t>
            </w:r>
          </w:p>
          <w:p w:rsidR="00F25FF0" w:rsidRPr="00DE79AB" w:rsidRDefault="00F25FF0" w:rsidP="00F25FF0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</w:rPr>
            </w:pPr>
            <w:r w:rsidRPr="00DE79AB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e-mail: </w:t>
            </w:r>
            <w:hyperlink r:id="rId6" w:history="1">
              <w:r w:rsidRPr="00DE79AB">
                <w:rPr>
                  <w:rStyle w:val="Hiperhivatkozs"/>
                  <w:rFonts w:ascii="Monotype Corsiva" w:hAnsi="Monotype Corsiva"/>
                  <w:b/>
                  <w:i/>
                  <w:color w:val="auto"/>
                  <w:sz w:val="24"/>
                  <w:szCs w:val="24"/>
                </w:rPr>
                <w:t>jegyzo@csanytelek.hu</w:t>
              </w:r>
            </w:hyperlink>
          </w:p>
        </w:tc>
      </w:tr>
    </w:tbl>
    <w:p w:rsidR="00F25FF0" w:rsidRDefault="00F25FF0" w:rsidP="00F25FF0">
      <w:pPr>
        <w:spacing w:after="0" w:line="240" w:lineRule="auto"/>
        <w:contextualSpacing/>
        <w:rPr>
          <w:rFonts w:ascii="Garamond" w:hAnsi="Garamond"/>
        </w:rPr>
      </w:pPr>
    </w:p>
    <w:p w:rsidR="00932082" w:rsidRDefault="00932082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381AC1">
        <w:rPr>
          <w:rFonts w:ascii="Garamond" w:hAnsi="Garamond"/>
        </w:rPr>
        <w:t>52</w:t>
      </w:r>
      <w:r>
        <w:rPr>
          <w:rFonts w:ascii="Garamond" w:hAnsi="Garamond"/>
        </w:rPr>
        <w:t>-1/2025.</w:t>
      </w:r>
    </w:p>
    <w:p w:rsidR="00932082" w:rsidRDefault="00932082" w:rsidP="0093208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932082" w:rsidRDefault="00932082" w:rsidP="0093208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2025. októberi ülésére</w:t>
      </w:r>
    </w:p>
    <w:p w:rsidR="00932082" w:rsidRPr="00932082" w:rsidRDefault="00932082" w:rsidP="0093208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932082" w:rsidRDefault="00932082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Többcélú Óvodák és Mini Bölcsődék alapító okirata módosításának jóváhagyása</w:t>
      </w:r>
    </w:p>
    <w:p w:rsidR="00932082" w:rsidRDefault="00932082" w:rsidP="00AD30B2">
      <w:pPr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 xml:space="preserve">Visszautalunk a Társulás fenntartásában lévő jelenleg 3, január 1. napjától pedig 4 szociális intézmény, mint költségvetési szervek irányító szerve által kiadott </w:t>
      </w:r>
      <w:r>
        <w:rPr>
          <w:rFonts w:ascii="Garamond" w:hAnsi="Garamond"/>
          <w:i/>
          <w:iCs/>
        </w:rPr>
        <w:t xml:space="preserve">alapító okiratában jövő év 1. napjától bekövetkező változásaira, jelesül: módosul a </w:t>
      </w:r>
      <w:r>
        <w:rPr>
          <w:rFonts w:ascii="Garamond" w:hAnsi="Garamond"/>
          <w:i/>
          <w:iCs/>
          <w:u w:val="single"/>
        </w:rPr>
        <w:t xml:space="preserve">Társulás székhelye. </w:t>
      </w:r>
      <w:proofErr w:type="gramStart"/>
      <w:r>
        <w:rPr>
          <w:rFonts w:ascii="Garamond" w:hAnsi="Garamond"/>
          <w:i/>
          <w:iCs/>
          <w:u w:val="single"/>
        </w:rPr>
        <w:t>és</w:t>
      </w:r>
      <w:proofErr w:type="gramEnd"/>
      <w:r>
        <w:rPr>
          <w:rFonts w:ascii="Garamond" w:hAnsi="Garamond"/>
          <w:i/>
          <w:iCs/>
          <w:u w:val="single"/>
        </w:rPr>
        <w:t xml:space="preserve"> kiegészül</w:t>
      </w:r>
      <w:r w:rsidR="00F158E6">
        <w:rPr>
          <w:rFonts w:ascii="Garamond" w:hAnsi="Garamond"/>
          <w:i/>
          <w:iCs/>
          <w:u w:val="single"/>
        </w:rPr>
        <w:t xml:space="preserve"> a </w:t>
      </w:r>
      <w:r>
        <w:rPr>
          <w:rFonts w:ascii="Garamond" w:hAnsi="Garamond"/>
          <w:i/>
          <w:iCs/>
          <w:u w:val="single"/>
        </w:rPr>
        <w:t xml:space="preserve"> fenntartói jogosultság.</w:t>
      </w:r>
    </w:p>
    <w:p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nevelési intézményre vonatkozóan Felgyő, Templom utca 1. sz. alatti székhellyel Felgyő és Csanytelek községek területén működik </w:t>
      </w:r>
      <w:r>
        <w:rPr>
          <w:rFonts w:ascii="Garamond" w:hAnsi="Garamond"/>
          <w:i/>
          <w:iCs/>
        </w:rPr>
        <w:t xml:space="preserve">óvodai ellátás, </w:t>
      </w:r>
      <w:r>
        <w:rPr>
          <w:rFonts w:ascii="Garamond" w:hAnsi="Garamond"/>
        </w:rPr>
        <w:t xml:space="preserve">amely elsőként Csanytelek községben megvalósult </w:t>
      </w:r>
      <w:r>
        <w:rPr>
          <w:rFonts w:ascii="Garamond" w:hAnsi="Garamond"/>
          <w:i/>
          <w:iCs/>
        </w:rPr>
        <w:t xml:space="preserve">mini bölcsődei ellátással bővül ki 2018. szeptember 1. napjával. </w:t>
      </w:r>
      <w:r>
        <w:rPr>
          <w:rFonts w:ascii="Garamond" w:hAnsi="Garamond"/>
        </w:rPr>
        <w:t xml:space="preserve">Tömörkény község esetében a </w:t>
      </w:r>
      <w:r>
        <w:rPr>
          <w:rFonts w:ascii="Garamond" w:hAnsi="Garamond"/>
          <w:i/>
          <w:iCs/>
        </w:rPr>
        <w:t xml:space="preserve">mini bölcsőde ellátás </w:t>
      </w:r>
      <w:r>
        <w:rPr>
          <w:rFonts w:ascii="Garamond" w:hAnsi="Garamond"/>
        </w:rPr>
        <w:t xml:space="preserve">2019. január 1. napjától folyamatos, míg Felgyő községben a </w:t>
      </w:r>
      <w:r>
        <w:rPr>
          <w:rFonts w:ascii="Garamond" w:hAnsi="Garamond"/>
          <w:i/>
          <w:iCs/>
        </w:rPr>
        <w:t xml:space="preserve">mini bölcsődei ellátás </w:t>
      </w:r>
      <w:r>
        <w:rPr>
          <w:rFonts w:ascii="Garamond" w:hAnsi="Garamond"/>
        </w:rPr>
        <w:t xml:space="preserve">2023. május 1. napjától működtetett önkormányzattól átvett feladat. </w:t>
      </w:r>
    </w:p>
    <w:p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932082" w:rsidRPr="00932082" w:rsidRDefault="0000039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(a továbbiakban: Társulás) székhelye változtatásával végbement dokumentumok módosulási folyamatát lezárta a Magyar Államkincstár Csongrád-Csanád Vármegyei Igazgatósága által lefolytatott eljárás 2025. október 1. napjával, miszerint a Társulás törzskönyvi nyilvántartásán átvezette annak székhelye változtatását, amely bejegyzéssel megnyílt az út a Társulás által fenntartott költségvetési szervek alapító okiratainak módosítására. </w:t>
      </w:r>
    </w:p>
    <w:p w:rsidR="00000396" w:rsidRDefault="00000396" w:rsidP="00AD30B2">
      <w:pPr>
        <w:spacing w:after="0" w:line="240" w:lineRule="auto"/>
        <w:ind w:right="143"/>
        <w:contextualSpacing/>
        <w:rPr>
          <w:rFonts w:ascii="Garamond" w:hAnsi="Garamond"/>
        </w:rPr>
      </w:pPr>
    </w:p>
    <w:p w:rsidR="00000396" w:rsidRDefault="0000039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tárgyban jelölt intézmény alapító okirata legutóbbi módosítására </w:t>
      </w:r>
      <w:r w:rsidRPr="00970115">
        <w:rPr>
          <w:rFonts w:ascii="Garamond" w:hAnsi="Garamond"/>
          <w:u w:val="single"/>
        </w:rPr>
        <w:t xml:space="preserve">a 48/2023. (X. 27.) </w:t>
      </w:r>
      <w:proofErr w:type="spellStart"/>
      <w:r w:rsidRPr="00970115">
        <w:rPr>
          <w:rFonts w:ascii="Garamond" w:hAnsi="Garamond"/>
        </w:rPr>
        <w:t>Atmöt</w:t>
      </w:r>
      <w:proofErr w:type="spellEnd"/>
      <w:r w:rsidRPr="00970115">
        <w:rPr>
          <w:rFonts w:ascii="Garamond" w:hAnsi="Garamond"/>
        </w:rPr>
        <w:t xml:space="preserve"> határozatba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rögzítetten</w:t>
      </w:r>
      <w:proofErr w:type="gramEnd"/>
      <w:r>
        <w:rPr>
          <w:rFonts w:ascii="Garamond" w:hAnsi="Garamond"/>
        </w:rPr>
        <w:t xml:space="preserve"> került sor, amely  az A/8-24/2023. okiratszám alatt, 2024. január 1. napján lépett hatályba.</w:t>
      </w:r>
    </w:p>
    <w:p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aktuális változtatásokat e tárgyi előterjesztéshez 1. és 2. mellékletként csatolt alapító</w:t>
      </w:r>
      <w:r w:rsidR="00970115">
        <w:rPr>
          <w:rFonts w:ascii="Garamond" w:hAnsi="Garamond"/>
        </w:rPr>
        <w:t xml:space="preserve"> okiratot </w:t>
      </w:r>
      <w:r>
        <w:rPr>
          <w:rFonts w:ascii="Garamond" w:hAnsi="Garamond"/>
        </w:rPr>
        <w:t xml:space="preserve"> módosító és egységes szerkezetbe foglalt dokumentuma tartalmazza, melynek a Magyar Államkincstár Csongrád-Csanád Vármegyei Igazgatóságához okiratként való benyújtására legkésőbb 2025. október 31. napján sor kell hogy kerüljön, mivel idén november hónapban el kell indítani a tárgyban jelölt költségvetési szerv szolgáltatói nyilvántartásában rögzített adataiban bekövetkezett változások bejegyeztetését a Csongrád-Csanád Vármegyei Kormányhivatal Szociális és Gyámügyi Főosztálya eljárása</w:t>
      </w:r>
      <w:r w:rsidR="009475C7">
        <w:rPr>
          <w:rFonts w:ascii="Garamond" w:hAnsi="Garamond"/>
        </w:rPr>
        <w:t>ként, amely</w:t>
      </w:r>
      <w:r>
        <w:rPr>
          <w:rFonts w:ascii="Garamond" w:hAnsi="Garamond"/>
        </w:rPr>
        <w:t xml:space="preserve"> </w:t>
      </w:r>
      <w:r w:rsidR="009475C7">
        <w:rPr>
          <w:rFonts w:ascii="Garamond" w:hAnsi="Garamond"/>
        </w:rPr>
        <w:t>tanúsítvány kiadásával zárul.</w:t>
      </w:r>
    </w:p>
    <w:p w:rsidR="00A80DDB" w:rsidRDefault="00A80DDB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ezzel a két eljárással továbbra is jogosított marad a központi költségvetésből a tárgyi költségvetési szerv számára állami támogatás igénylésére, lehívására, ezzel az intézmény jövő évi költségvetésében annak működési feltételeinek biztosítására.</w:t>
      </w:r>
    </w:p>
    <w:p w:rsidR="00A80DDB" w:rsidRDefault="00A80DDB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Megállapodása 2025. január 1. napján hatályba lépő rendelkezése nem tér el a jelenleg hatályos szabályozástól, miszerint minden Tagönkormányzat jogosult és egyben kötelezett az általa Társulásba adott feladatát ellátó költségvetési szerv, jelesült a nevelési feladatot végző intézmény alapító okirata módosítása véleményezésére.</w:t>
      </w:r>
    </w:p>
    <w:p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Erre a tényre tekintettel Felgyő, Tömörkény és Csanytelek Község Önkormányzata Képviselő-testülete előzetesen véleményezte a tárgyi előterjesztésben és ahhoz 1. és 2. mellékletként csatolt módosító és egységes szerkezetbe foglalt alapító okiratában foglaltakat, melyet változtatás nélkül elfogadott és támogató javaslattal terjeszt</w:t>
      </w:r>
      <w:r w:rsidR="009C64CE">
        <w:rPr>
          <w:rFonts w:ascii="Garamond" w:hAnsi="Garamond"/>
        </w:rPr>
        <w:t>ett</w:t>
      </w:r>
      <w:r>
        <w:rPr>
          <w:rFonts w:ascii="Garamond" w:hAnsi="Garamond"/>
        </w:rPr>
        <w:t xml:space="preserve"> határozatába foglaltan döntéshozatalra </w:t>
      </w:r>
      <w:r w:rsidR="009C64CE">
        <w:rPr>
          <w:rFonts w:ascii="Garamond" w:hAnsi="Garamond"/>
        </w:rPr>
        <w:t xml:space="preserve">a </w:t>
      </w:r>
      <w:r>
        <w:rPr>
          <w:rFonts w:ascii="Garamond" w:hAnsi="Garamond"/>
        </w:rPr>
        <w:t>Társulás Társulási Tanácsa elé.</w:t>
      </w:r>
    </w:p>
    <w:p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F158E6" w:rsidRDefault="00C90CE7" w:rsidP="00AD30B2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</w:t>
      </w:r>
      <w:r w:rsidR="00A5304C">
        <w:rPr>
          <w:rFonts w:ascii="Garamond" w:hAnsi="Garamond"/>
          <w:b/>
          <w:bCs/>
        </w:rPr>
        <w:t>!</w:t>
      </w:r>
    </w:p>
    <w:p w:rsidR="00A5304C" w:rsidRDefault="00A5304C" w:rsidP="00AD30B2">
      <w:pPr>
        <w:spacing w:after="0" w:line="240" w:lineRule="auto"/>
        <w:ind w:right="143"/>
        <w:contextualSpacing/>
        <w:rPr>
          <w:rFonts w:ascii="Garamond" w:hAnsi="Garamond"/>
          <w:b/>
          <w:bCs/>
        </w:rPr>
      </w:pPr>
    </w:p>
    <w:p w:rsidR="00A5304C" w:rsidRPr="00287A6C" w:rsidRDefault="00287A6C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Indítványozzuk a tárgyi előterjesztésben, annak határozati javaslatában és mellékletekként csatolt alapító okiratok dokumentumainak megvitatása utáni elfogadását azzal a fontos megjegyzéssel, hogy az érdekelt </w:t>
      </w:r>
      <w:r>
        <w:rPr>
          <w:rFonts w:ascii="Garamond" w:hAnsi="Garamond"/>
        </w:rPr>
        <w:lastRenderedPageBreak/>
        <w:t>Tagönkormányzatok Képviselő-testületei által előzetesen véleményezett tárgyi előterjesztésben hozott, határozatba foglalt döntését figyelemvételével hozza meg.</w:t>
      </w:r>
    </w:p>
    <w:p w:rsidR="00A5304C" w:rsidRDefault="00A5304C" w:rsidP="00AD30B2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A5304C" w:rsidRDefault="00A5304C" w:rsidP="00AD30B2">
      <w:pPr>
        <w:spacing w:line="240" w:lineRule="auto"/>
        <w:ind w:right="143"/>
        <w:contextualSpacing/>
        <w:jc w:val="both"/>
        <w:rPr>
          <w:rFonts w:ascii="Garamond" w:hAnsi="Garamond"/>
          <w:b/>
          <w:bCs/>
        </w:rPr>
      </w:pPr>
    </w:p>
    <w:p w:rsidR="00287A6C" w:rsidRDefault="00287A6C" w:rsidP="00A5304C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október 08.</w:t>
      </w:r>
    </w:p>
    <w:p w:rsidR="00287A6C" w:rsidRDefault="00287A6C" w:rsidP="00A5304C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:rsidR="00287A6C" w:rsidRDefault="00287A6C" w:rsidP="00A5304C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:rsidR="00287A6C" w:rsidRDefault="00287A6C" w:rsidP="00287A6C">
      <w:pPr>
        <w:spacing w:line="240" w:lineRule="auto"/>
        <w:ind w:right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287A6C" w:rsidRDefault="00287A6C" w:rsidP="00287A6C">
      <w:pPr>
        <w:spacing w:line="240" w:lineRule="auto"/>
        <w:ind w:right="284"/>
        <w:contextualSpacing/>
        <w:jc w:val="center"/>
        <w:rPr>
          <w:rFonts w:ascii="Garamond" w:hAnsi="Garamond"/>
        </w:rPr>
      </w:pPr>
    </w:p>
    <w:p w:rsidR="00287A6C" w:rsidRDefault="00287A6C" w:rsidP="00287A6C">
      <w:pPr>
        <w:spacing w:line="240" w:lineRule="auto"/>
        <w:ind w:right="284"/>
        <w:contextualSpacing/>
        <w:jc w:val="center"/>
        <w:rPr>
          <w:rFonts w:ascii="Garamond" w:hAnsi="Garamond"/>
        </w:rPr>
      </w:pPr>
    </w:p>
    <w:p w:rsidR="00287A6C" w:rsidRDefault="00287A6C" w:rsidP="00287A6C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:rsidR="00287A6C" w:rsidRDefault="00287A6C" w:rsidP="00287A6C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</w:t>
      </w:r>
    </w:p>
    <w:p w:rsidR="00287A6C" w:rsidRDefault="00287A6C" w:rsidP="00287A6C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</w:t>
      </w:r>
      <w:r w:rsidR="007C37F4">
        <w:rPr>
          <w:rFonts w:ascii="Garamond" w:hAnsi="Garamond"/>
        </w:rPr>
        <w:t xml:space="preserve">        Erhard Gyula </w:t>
      </w:r>
      <w:r w:rsidR="007C37F4">
        <w:rPr>
          <w:rFonts w:ascii="Garamond" w:hAnsi="Garamond"/>
        </w:rPr>
        <w:tab/>
      </w:r>
      <w:r w:rsidR="007C37F4">
        <w:rPr>
          <w:rFonts w:ascii="Garamond" w:hAnsi="Garamond"/>
        </w:rPr>
        <w:tab/>
      </w:r>
      <w:r w:rsidR="007C37F4">
        <w:rPr>
          <w:rFonts w:ascii="Garamond" w:hAnsi="Garamond"/>
        </w:rPr>
        <w:tab/>
      </w:r>
      <w:r w:rsidR="007C37F4">
        <w:rPr>
          <w:rFonts w:ascii="Garamond" w:hAnsi="Garamond"/>
        </w:rPr>
        <w:tab/>
      </w:r>
      <w:r w:rsidR="007C37F4">
        <w:rPr>
          <w:rFonts w:ascii="Garamond" w:hAnsi="Garamond"/>
        </w:rPr>
        <w:tab/>
      </w:r>
      <w:r w:rsidR="007C37F4">
        <w:rPr>
          <w:rFonts w:ascii="Garamond" w:hAnsi="Garamond"/>
        </w:rPr>
        <w:tab/>
        <w:t xml:space="preserve">  Kat</w:t>
      </w:r>
      <w:r>
        <w:rPr>
          <w:rFonts w:ascii="Garamond" w:hAnsi="Garamond"/>
        </w:rPr>
        <w:t>ó Pálné</w:t>
      </w:r>
    </w:p>
    <w:p w:rsid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Feladatellátó jegyző</w:t>
      </w:r>
    </w:p>
    <w:p w:rsid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</w:rPr>
      </w:pPr>
    </w:p>
    <w:p w:rsid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</w:rPr>
      </w:pPr>
    </w:p>
    <w:p w:rsidR="00287A6C" w:rsidRP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  <w:u w:val="single"/>
        </w:rPr>
      </w:pPr>
    </w:p>
    <w:p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…/2025. (</w:t>
      </w:r>
      <w:proofErr w:type="gramStart"/>
      <w:r>
        <w:rPr>
          <w:rFonts w:ascii="Garamond" w:hAnsi="Garamond"/>
          <w:b/>
          <w:bCs/>
          <w:u w:val="single"/>
        </w:rPr>
        <w:t>X.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Az Alsó- Tisza-menti Többcélú Óvodák és Mini Bölcsődék alapító okirata módosításának jóváhagyása</w:t>
      </w:r>
    </w:p>
    <w:p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:rsidR="00A5304C" w:rsidRDefault="00A5304C" w:rsidP="00A5304C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:rsidR="00A5304C" w:rsidRDefault="00A5304C" w:rsidP="00A5304C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A5304C" w:rsidRDefault="00A5304C" w:rsidP="00A5304C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Az Alsó-Tisza-menti Önkormányzati Társulás Társulási Tanácsa megtárgyalta az Alsó- Tisza-menti Többcélú Óvodák és Mini Bölcsődék alapító okirata módosításáról szóló előterjesztésében foglaltakat, figyelembe-vette az érintett Tagönkormányzatok előzetes véleményét és ezen határozathoz 1. mellékletként csatolt módosító okiratba, 2. mellékletként csatolt egységes szerkezetbe foglalt alapító okiratba foglalt változtatásokat, melyet változtatás nélkül elfogadott.</w:t>
      </w:r>
    </w:p>
    <w:p w:rsidR="00A5304C" w:rsidRDefault="00A5304C" w:rsidP="00A5304C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módosításáról szóló dokumentum aláírására és a további szükséges intézkedések megtételére.</w:t>
      </w:r>
    </w:p>
    <w:p w:rsidR="00A5304C" w:rsidRDefault="00A5304C" w:rsidP="00A5304C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felkéri a Társulás feladatellátó jegyzőjét, hogy a tárgyi dokumentumokat </w:t>
      </w:r>
      <w:proofErr w:type="gramStart"/>
      <w:r>
        <w:rPr>
          <w:rFonts w:ascii="Garamond" w:hAnsi="Garamond"/>
        </w:rPr>
        <w:t>a  Magyar</w:t>
      </w:r>
      <w:proofErr w:type="gramEnd"/>
      <w:r>
        <w:rPr>
          <w:rFonts w:ascii="Garamond" w:hAnsi="Garamond"/>
        </w:rPr>
        <w:t xml:space="preserve"> Államkincstár Csongrád-Csanád Vármegyei Igazgatóságához nyújtsa be.</w:t>
      </w:r>
    </w:p>
    <w:p w:rsidR="00A5304C" w:rsidRDefault="00A5304C" w:rsidP="00A5304C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2025. október 31.</w:t>
      </w:r>
    </w:p>
    <w:p w:rsidR="00A5304C" w:rsidRDefault="00A5304C" w:rsidP="00A5304C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:rsidR="00A5304C" w:rsidRDefault="00A5304C" w:rsidP="00A5304C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:rsidR="00A5304C" w:rsidRDefault="00A5304C" w:rsidP="00A5304C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ülésen</w:t>
      </w:r>
    </w:p>
    <w:p w:rsidR="00A5304C" w:rsidRDefault="00A5304C" w:rsidP="00A5304C">
      <w:pPr>
        <w:spacing w:after="0" w:line="240" w:lineRule="auto"/>
        <w:ind w:right="284"/>
        <w:jc w:val="both"/>
        <w:rPr>
          <w:rFonts w:ascii="Garamond" w:hAnsi="Garamond"/>
        </w:rPr>
      </w:pPr>
    </w:p>
    <w:p w:rsidR="00A5304C" w:rsidRDefault="00A5304C" w:rsidP="00A5304C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Igazgatósága (Szeged)</w:t>
      </w:r>
    </w:p>
    <w:p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Főigazgatója (Felgyő)</w:t>
      </w:r>
    </w:p>
    <w:p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Csanyteleki Polgármesteri Hivatal Adó- és Pénzügyi Iroda Vezetője (Helyben)</w:t>
      </w:r>
    </w:p>
    <w:p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:rsidR="00A5304C" w:rsidRPr="00CC24D6" w:rsidRDefault="00A5304C" w:rsidP="00A5304C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:rsidR="000A0B77" w:rsidRDefault="000A0B77">
      <w:pPr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br w:type="page"/>
      </w:r>
    </w:p>
    <w:p w:rsidR="000A0B77" w:rsidRPr="00D33804" w:rsidRDefault="000A0B77" w:rsidP="00D33804">
      <w:pPr>
        <w:pStyle w:val="Listaszerbekezds"/>
        <w:numPr>
          <w:ilvl w:val="0"/>
          <w:numId w:val="5"/>
        </w:numPr>
        <w:tabs>
          <w:tab w:val="left" w:leader="dot" w:pos="9072"/>
        </w:tabs>
        <w:spacing w:after="840"/>
        <w:rPr>
          <w:rFonts w:asciiTheme="majorHAnsi" w:hAnsiTheme="majorHAnsi"/>
          <w:i/>
          <w:iCs/>
        </w:rPr>
      </w:pPr>
      <w:r w:rsidRPr="00D33804">
        <w:rPr>
          <w:rFonts w:asciiTheme="majorHAnsi" w:hAnsiTheme="majorHAnsi"/>
          <w:i/>
          <w:iCs/>
        </w:rPr>
        <w:lastRenderedPageBreak/>
        <w:t xml:space="preserve"> melléklet a …</w:t>
      </w:r>
      <w:r w:rsidR="00D33804">
        <w:rPr>
          <w:rFonts w:asciiTheme="majorHAnsi" w:hAnsiTheme="majorHAnsi"/>
          <w:i/>
          <w:iCs/>
        </w:rPr>
        <w:t>/2025. (X. 31.)</w:t>
      </w:r>
      <w:r w:rsidRPr="00D33804">
        <w:rPr>
          <w:rFonts w:asciiTheme="majorHAnsi" w:hAnsiTheme="majorHAnsi"/>
          <w:i/>
          <w:iCs/>
        </w:rPr>
        <w:t xml:space="preserve"> </w:t>
      </w:r>
      <w:proofErr w:type="spellStart"/>
      <w:r w:rsidRPr="00D33804">
        <w:rPr>
          <w:rFonts w:asciiTheme="majorHAnsi" w:hAnsiTheme="majorHAnsi"/>
          <w:i/>
          <w:iCs/>
        </w:rPr>
        <w:t>Atmöt</w:t>
      </w:r>
      <w:proofErr w:type="spellEnd"/>
      <w:r w:rsidRPr="00D33804">
        <w:rPr>
          <w:rFonts w:asciiTheme="majorHAnsi" w:hAnsiTheme="majorHAnsi"/>
          <w:i/>
          <w:iCs/>
        </w:rPr>
        <w:t xml:space="preserve"> határozathoz</w:t>
      </w:r>
    </w:p>
    <w:p w:rsidR="000A0B77" w:rsidRPr="00041050" w:rsidRDefault="000A0B77" w:rsidP="000A0B77">
      <w:pPr>
        <w:spacing w:after="840"/>
        <w:rPr>
          <w:rFonts w:asciiTheme="majorHAnsi" w:hAnsiTheme="majorHAnsi"/>
        </w:rPr>
      </w:pPr>
      <w:r w:rsidRPr="00041050">
        <w:rPr>
          <w:rFonts w:asciiTheme="majorHAnsi" w:hAnsiTheme="majorHAnsi"/>
        </w:rPr>
        <w:t>Okirat száma:</w:t>
      </w:r>
      <w:r>
        <w:rPr>
          <w:rFonts w:asciiTheme="majorHAnsi" w:hAnsiTheme="majorHAnsi"/>
        </w:rPr>
        <w:t xml:space="preserve"> A/</w:t>
      </w:r>
      <w:r w:rsidR="00D33804">
        <w:rPr>
          <w:rFonts w:asciiTheme="majorHAnsi" w:hAnsiTheme="majorHAnsi"/>
        </w:rPr>
        <w:t>52-2</w:t>
      </w:r>
      <w:r>
        <w:rPr>
          <w:rFonts w:asciiTheme="majorHAnsi" w:hAnsiTheme="majorHAnsi"/>
        </w:rPr>
        <w:t>/2025.</w:t>
      </w:r>
    </w:p>
    <w:p w:rsidR="000A0B77" w:rsidRPr="00041050" w:rsidRDefault="000A0B77" w:rsidP="000A0B77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>Módosító okirat</w:t>
      </w:r>
    </w:p>
    <w:p w:rsidR="000A0B77" w:rsidRPr="009F70A3" w:rsidRDefault="000A0B77" w:rsidP="000A0B77">
      <w:pPr>
        <w:jc w:val="both"/>
        <w:rPr>
          <w:rFonts w:asciiTheme="majorHAnsi" w:hAnsiTheme="majorHAnsi"/>
          <w:b/>
        </w:rPr>
      </w:pPr>
      <w:r w:rsidRPr="009F70A3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>z Alsó-</w:t>
      </w:r>
      <w:r w:rsidR="0000506F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Tisza-menti Többcélú Óvodák és Mini Bölcsődék</w:t>
      </w:r>
      <w:r w:rsidRPr="009F70A3">
        <w:rPr>
          <w:rFonts w:asciiTheme="majorHAnsi" w:hAnsiTheme="majorHAnsi"/>
          <w:b/>
        </w:rPr>
        <w:t xml:space="preserve"> az</w:t>
      </w:r>
      <w:r w:rsidRPr="009F70A3">
        <w:rPr>
          <w:rFonts w:asciiTheme="majorHAnsi" w:hAnsiTheme="majorHAnsi"/>
        </w:rPr>
        <w:t xml:space="preserve"> </w:t>
      </w:r>
      <w:r w:rsidRPr="009F70A3">
        <w:rPr>
          <w:rFonts w:asciiTheme="majorHAnsi" w:hAnsiTheme="majorHAnsi"/>
          <w:b/>
        </w:rPr>
        <w:t>Alsó-</w:t>
      </w:r>
      <w:r>
        <w:rPr>
          <w:rFonts w:asciiTheme="majorHAnsi" w:hAnsiTheme="majorHAnsi"/>
          <w:b/>
        </w:rPr>
        <w:t xml:space="preserve"> </w:t>
      </w:r>
      <w:r w:rsidRPr="009F70A3">
        <w:rPr>
          <w:rFonts w:asciiTheme="majorHAnsi" w:hAnsiTheme="majorHAnsi"/>
          <w:b/>
        </w:rPr>
        <w:t>Tisza-</w:t>
      </w:r>
      <w:r>
        <w:rPr>
          <w:rFonts w:asciiTheme="majorHAnsi" w:hAnsiTheme="majorHAnsi"/>
          <w:b/>
        </w:rPr>
        <w:t>m</w:t>
      </w:r>
      <w:r w:rsidRPr="009F70A3">
        <w:rPr>
          <w:rFonts w:asciiTheme="majorHAnsi" w:hAnsiTheme="majorHAnsi"/>
          <w:b/>
        </w:rPr>
        <w:t>enti Önkormányzati Társulás Társulási Tanácsa által 2023.</w:t>
      </w:r>
      <w:r>
        <w:rPr>
          <w:rFonts w:asciiTheme="majorHAnsi" w:hAnsiTheme="majorHAnsi"/>
          <w:b/>
        </w:rPr>
        <w:t>11</w:t>
      </w:r>
      <w:r w:rsidRPr="009F70A3">
        <w:rPr>
          <w:rFonts w:asciiTheme="majorHAnsi" w:hAnsiTheme="majorHAnsi"/>
          <w:b/>
        </w:rPr>
        <w:t>.</w:t>
      </w:r>
      <w:r>
        <w:rPr>
          <w:rFonts w:asciiTheme="majorHAnsi" w:hAnsiTheme="majorHAnsi"/>
          <w:b/>
        </w:rPr>
        <w:t>15</w:t>
      </w:r>
      <w:r w:rsidRPr="009F70A3">
        <w:rPr>
          <w:rFonts w:asciiTheme="majorHAnsi" w:hAnsiTheme="majorHAnsi"/>
          <w:b/>
        </w:rPr>
        <w:t>. napján kiadott, A/</w:t>
      </w:r>
      <w:r>
        <w:rPr>
          <w:rFonts w:asciiTheme="majorHAnsi" w:hAnsiTheme="majorHAnsi"/>
          <w:b/>
        </w:rPr>
        <w:t>8-24</w:t>
      </w:r>
      <w:r w:rsidRPr="009F70A3">
        <w:rPr>
          <w:rFonts w:asciiTheme="majorHAnsi" w:hAnsiTheme="majorHAnsi"/>
          <w:b/>
        </w:rPr>
        <w:t xml:space="preserve">/2023. számú alapító okiratát az államháztartásról szóló 2011. évi CXCV. törvény 8/A. §-a </w:t>
      </w:r>
      <w:r>
        <w:rPr>
          <w:rFonts w:asciiTheme="majorHAnsi" w:hAnsiTheme="majorHAnsi"/>
          <w:b/>
        </w:rPr>
        <w:t xml:space="preserve">és a nemzeti köznevelésről szóló 2011. évi CXC. törvény 21. § (2) és (3) bekezdése </w:t>
      </w:r>
      <w:r w:rsidRPr="009F70A3">
        <w:rPr>
          <w:rFonts w:asciiTheme="majorHAnsi" w:hAnsiTheme="majorHAnsi"/>
          <w:b/>
        </w:rPr>
        <w:t xml:space="preserve">alapján – </w:t>
      </w:r>
      <w:proofErr w:type="gramStart"/>
      <w:r w:rsidRPr="009F70A3">
        <w:rPr>
          <w:rFonts w:asciiTheme="majorHAnsi" w:hAnsiTheme="majorHAnsi"/>
          <w:b/>
        </w:rPr>
        <w:t>a …</w:t>
      </w:r>
      <w:proofErr w:type="gramEnd"/>
      <w:r w:rsidRPr="009F70A3">
        <w:rPr>
          <w:rFonts w:asciiTheme="majorHAnsi" w:hAnsiTheme="majorHAnsi"/>
          <w:b/>
        </w:rPr>
        <w:t xml:space="preserve">…./2025. (X…..) </w:t>
      </w:r>
      <w:proofErr w:type="spellStart"/>
      <w:r>
        <w:rPr>
          <w:rFonts w:asciiTheme="majorHAnsi" w:hAnsiTheme="majorHAnsi"/>
          <w:b/>
        </w:rPr>
        <w:t>Atmöt</w:t>
      </w:r>
      <w:proofErr w:type="spellEnd"/>
      <w:r>
        <w:rPr>
          <w:rFonts w:asciiTheme="majorHAnsi" w:hAnsiTheme="majorHAnsi"/>
          <w:b/>
        </w:rPr>
        <w:t xml:space="preserve"> </w:t>
      </w:r>
      <w:r w:rsidRPr="009F70A3">
        <w:rPr>
          <w:rFonts w:asciiTheme="majorHAnsi" w:hAnsiTheme="majorHAnsi"/>
          <w:b/>
        </w:rPr>
        <w:t>határozatra figyelemmel –a következők szerint módosítom:</w:t>
      </w:r>
    </w:p>
    <w:p w:rsidR="000A0B77" w:rsidRPr="00041050" w:rsidRDefault="000A0B77" w:rsidP="000A0B77">
      <w:pPr>
        <w:jc w:val="both"/>
        <w:rPr>
          <w:rFonts w:asciiTheme="majorHAnsi" w:hAnsiTheme="majorHAnsi"/>
          <w:b/>
        </w:rPr>
      </w:pPr>
    </w:p>
    <w:p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4D7A21">
        <w:rPr>
          <w:rFonts w:asciiTheme="majorHAnsi" w:hAnsiTheme="majorHAnsi"/>
          <w:bCs/>
        </w:rPr>
        <w:t>2.2.2.</w:t>
      </w:r>
      <w:r>
        <w:rPr>
          <w:rFonts w:asciiTheme="majorHAnsi" w:hAnsiTheme="majorHAnsi"/>
          <w:b/>
        </w:rPr>
        <w:t xml:space="preserve"> pontja helyébe a következő rendelkezés lép:</w:t>
      </w:r>
    </w:p>
    <w:p w:rsidR="000A0B77" w:rsidRPr="00E06AEA" w:rsidRDefault="000A0B77" w:rsidP="000A0B77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</w:rPr>
      </w:pPr>
      <w:r w:rsidRPr="00B75D6C">
        <w:rPr>
          <w:rFonts w:asciiTheme="majorHAnsi" w:hAnsiTheme="majorHAnsi"/>
          <w:bCs/>
        </w:rPr>
        <w:t>2.2.2.</w:t>
      </w:r>
      <w:r w:rsidRPr="00B75D6C">
        <w:rPr>
          <w:rFonts w:asciiTheme="majorHAnsi" w:hAnsiTheme="majorHAnsi"/>
          <w:bCs/>
        </w:rPr>
        <w:tab/>
        <w:t>székhelye: 6640 Csongrád, Kossuth tér 7.</w:t>
      </w:r>
    </w:p>
    <w:p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430A0F">
        <w:rPr>
          <w:rFonts w:asciiTheme="majorHAnsi" w:hAnsiTheme="majorHAnsi"/>
          <w:bCs/>
        </w:rPr>
        <w:t>2.3.</w:t>
      </w:r>
      <w:r>
        <w:rPr>
          <w:rFonts w:asciiTheme="majorHAnsi" w:hAnsiTheme="majorHAnsi"/>
          <w:b/>
        </w:rPr>
        <w:t xml:space="preserve"> pontjába foglalt táblázat </w:t>
      </w:r>
      <w:r w:rsidRPr="00430A0F">
        <w:rPr>
          <w:rFonts w:asciiTheme="majorHAnsi" w:hAnsiTheme="majorHAnsi"/>
          <w:bCs/>
        </w:rPr>
        <w:t>2</w:t>
      </w:r>
      <w:r>
        <w:rPr>
          <w:rFonts w:asciiTheme="majorHAnsi" w:hAnsiTheme="majorHAnsi"/>
          <w:b/>
        </w:rPr>
        <w:t xml:space="preserve"> sorában a „</w:t>
      </w:r>
      <w:r w:rsidRPr="00430A0F">
        <w:rPr>
          <w:rFonts w:asciiTheme="majorHAnsi" w:hAnsiTheme="majorHAnsi"/>
          <w:bCs/>
        </w:rPr>
        <w:t>6645 Felgyő, Templom utca 1.</w:t>
      </w:r>
      <w:r>
        <w:rPr>
          <w:rFonts w:asciiTheme="majorHAnsi" w:hAnsiTheme="majorHAnsi"/>
          <w:b/>
        </w:rPr>
        <w:t>” szövegrész helyébe a „</w:t>
      </w:r>
      <w:r w:rsidRPr="00430A0F">
        <w:rPr>
          <w:rFonts w:asciiTheme="majorHAnsi" w:hAnsiTheme="majorHAnsi"/>
          <w:bCs/>
        </w:rPr>
        <w:t>6645 Felgyő, Templom út 1.</w:t>
      </w:r>
      <w:r>
        <w:rPr>
          <w:rFonts w:asciiTheme="majorHAnsi" w:hAnsiTheme="majorHAnsi"/>
          <w:b/>
        </w:rPr>
        <w:t>” szöveg lép.</w:t>
      </w:r>
    </w:p>
    <w:p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>
        <w:rPr>
          <w:rFonts w:asciiTheme="majorHAnsi" w:hAnsiTheme="majorHAnsi"/>
          <w:bCs/>
        </w:rPr>
        <w:t>3</w:t>
      </w:r>
      <w:r w:rsidRPr="004D7A21">
        <w:rPr>
          <w:rFonts w:asciiTheme="majorHAnsi" w:hAnsiTheme="majorHAnsi"/>
          <w:bCs/>
        </w:rPr>
        <w:t>.</w:t>
      </w:r>
      <w:r>
        <w:rPr>
          <w:rFonts w:asciiTheme="majorHAnsi" w:hAnsiTheme="majorHAnsi"/>
          <w:bCs/>
        </w:rPr>
        <w:t>1</w:t>
      </w:r>
      <w:r w:rsidRPr="004D7A21">
        <w:rPr>
          <w:rFonts w:asciiTheme="majorHAnsi" w:hAnsiTheme="majorHAnsi"/>
          <w:bCs/>
        </w:rPr>
        <w:t>.2.</w:t>
      </w:r>
      <w:r>
        <w:rPr>
          <w:rFonts w:asciiTheme="majorHAnsi" w:hAnsiTheme="majorHAnsi"/>
          <w:b/>
        </w:rPr>
        <w:t xml:space="preserve"> pontja helyébe a következő rendelkezés lép:</w:t>
      </w:r>
    </w:p>
    <w:p w:rsidR="000A0B77" w:rsidRPr="00B75D6C" w:rsidRDefault="000A0B77" w:rsidP="000A0B77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3.1.2.</w:t>
      </w:r>
      <w:r w:rsidRPr="00B75D6C">
        <w:rPr>
          <w:rFonts w:asciiTheme="majorHAnsi" w:hAnsiTheme="majorHAnsi"/>
          <w:bCs/>
        </w:rPr>
        <w:tab/>
        <w:t>székhelye: 6640 Csongrád, Kossuth tér 7.</w:t>
      </w:r>
    </w:p>
    <w:p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4D7A21">
        <w:rPr>
          <w:rFonts w:asciiTheme="majorHAnsi" w:hAnsiTheme="majorHAnsi"/>
          <w:bCs/>
        </w:rPr>
        <w:t>3.</w:t>
      </w:r>
      <w:r>
        <w:rPr>
          <w:rFonts w:asciiTheme="majorHAnsi" w:hAnsiTheme="majorHAnsi"/>
          <w:bCs/>
        </w:rPr>
        <w:t>2</w:t>
      </w:r>
      <w:r w:rsidRPr="004D7A21">
        <w:rPr>
          <w:rFonts w:asciiTheme="majorHAnsi" w:hAnsiTheme="majorHAnsi"/>
          <w:bCs/>
        </w:rPr>
        <w:t>.2.</w:t>
      </w:r>
      <w:r>
        <w:rPr>
          <w:rFonts w:asciiTheme="majorHAnsi" w:hAnsiTheme="majorHAnsi"/>
          <w:b/>
        </w:rPr>
        <w:t xml:space="preserve"> pontja helyébe a következő rendelkezés lép:</w:t>
      </w:r>
    </w:p>
    <w:p w:rsidR="000A0B77" w:rsidRPr="00B75D6C" w:rsidRDefault="000A0B77" w:rsidP="000A0B77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</w:rPr>
      </w:pPr>
      <w:r w:rsidRPr="00B75D6C">
        <w:rPr>
          <w:rFonts w:asciiTheme="majorHAnsi" w:hAnsiTheme="majorHAnsi"/>
          <w:bCs/>
        </w:rPr>
        <w:t>3.</w:t>
      </w:r>
      <w:r>
        <w:rPr>
          <w:rFonts w:asciiTheme="majorHAnsi" w:hAnsiTheme="majorHAnsi"/>
          <w:bCs/>
        </w:rPr>
        <w:t>2</w:t>
      </w:r>
      <w:r w:rsidRPr="00B75D6C">
        <w:rPr>
          <w:rFonts w:asciiTheme="majorHAnsi" w:hAnsiTheme="majorHAnsi"/>
          <w:bCs/>
        </w:rPr>
        <w:t>.2.</w:t>
      </w:r>
      <w:r w:rsidRPr="00B75D6C">
        <w:rPr>
          <w:rFonts w:asciiTheme="majorHAnsi" w:hAnsiTheme="majorHAnsi"/>
          <w:bCs/>
        </w:rPr>
        <w:tab/>
        <w:t>székhelye: 6640 Csongrád, Kossuth tér 7.</w:t>
      </w:r>
    </w:p>
    <w:p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077484">
        <w:rPr>
          <w:rFonts w:asciiTheme="majorHAnsi" w:hAnsiTheme="majorHAnsi"/>
          <w:bCs/>
        </w:rPr>
        <w:t>5.2.</w:t>
      </w:r>
      <w:r>
        <w:rPr>
          <w:rFonts w:asciiTheme="majorHAnsi" w:hAnsiTheme="majorHAnsi"/>
          <w:b/>
        </w:rPr>
        <w:t xml:space="preserve"> pontjába foglalt táblázat </w:t>
      </w:r>
      <w:r w:rsidRPr="00077484">
        <w:rPr>
          <w:rFonts w:asciiTheme="majorHAnsi" w:hAnsiTheme="majorHAnsi"/>
          <w:bCs/>
        </w:rPr>
        <w:t>1</w:t>
      </w:r>
      <w:r>
        <w:rPr>
          <w:rFonts w:asciiTheme="majorHAnsi" w:hAnsiTheme="majorHAnsi"/>
          <w:b/>
        </w:rPr>
        <w:t xml:space="preserve"> sorában a „</w:t>
      </w:r>
      <w:r w:rsidRPr="00077484">
        <w:rPr>
          <w:rFonts w:asciiTheme="majorHAnsi" w:hAnsiTheme="majorHAnsi"/>
          <w:bCs/>
        </w:rPr>
        <w:t>A közalkalmazottak jogállásáról szóló 1992. évi XXXIII. törvény</w:t>
      </w:r>
      <w:r>
        <w:rPr>
          <w:rFonts w:asciiTheme="majorHAnsi" w:hAnsiTheme="majorHAnsi"/>
          <w:bCs/>
        </w:rPr>
        <w:t>, a Köznevelésről szóló 2011. évi CXC. törvény, a 229/2012. (VIII.28.) Kormányrendelet a nemzeti köznevelésről szóló törvény végrehajtásáról. a 326/2013. (VIII30.) Kormányrendelet a pedagógusok előmeneteli rendszeréről és a közalkalmazottak jogállásáról szóló 1992. évi XXXIII. törvény köznevelési intézményekben történő végrehajtásáról</w:t>
      </w:r>
      <w:r>
        <w:rPr>
          <w:rFonts w:asciiTheme="majorHAnsi" w:hAnsiTheme="majorHAnsi"/>
          <w:b/>
        </w:rPr>
        <w:t>” szövegrész helyébe a „</w:t>
      </w:r>
      <w:r w:rsidRPr="00077484">
        <w:rPr>
          <w:rFonts w:asciiTheme="majorHAnsi" w:hAnsiTheme="majorHAnsi"/>
          <w:bCs/>
        </w:rPr>
        <w:t>a közalkalmazottak jogállásáról szóló 1992. évi XXXIII. törvény</w:t>
      </w:r>
      <w:r>
        <w:rPr>
          <w:rFonts w:asciiTheme="majorHAnsi" w:hAnsiTheme="majorHAnsi"/>
          <w:b/>
        </w:rPr>
        <w:t>” szöveg lép.</w:t>
      </w:r>
    </w:p>
    <w:p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077484">
        <w:rPr>
          <w:rFonts w:asciiTheme="majorHAnsi" w:hAnsiTheme="majorHAnsi"/>
          <w:bCs/>
        </w:rPr>
        <w:t>5.2.</w:t>
      </w:r>
      <w:r>
        <w:rPr>
          <w:rFonts w:asciiTheme="majorHAnsi" w:hAnsiTheme="majorHAnsi"/>
          <w:b/>
        </w:rPr>
        <w:t xml:space="preserve"> pontjába foglalt táblázat </w:t>
      </w:r>
      <w:r>
        <w:rPr>
          <w:rFonts w:asciiTheme="majorHAnsi" w:hAnsiTheme="majorHAnsi"/>
          <w:bCs/>
        </w:rPr>
        <w:t>2</w:t>
      </w:r>
      <w:r>
        <w:rPr>
          <w:rFonts w:asciiTheme="majorHAnsi" w:hAnsiTheme="majorHAnsi"/>
          <w:b/>
        </w:rPr>
        <w:t xml:space="preserve"> sorában a „</w:t>
      </w:r>
      <w:r w:rsidRPr="001F081A">
        <w:rPr>
          <w:rFonts w:asciiTheme="majorHAnsi" w:hAnsiTheme="majorHAnsi"/>
          <w:bCs/>
        </w:rPr>
        <w:t>A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Cs/>
        </w:rPr>
        <w:t>Munka Törvénykönyvéről szóló 2012. évi I. törvény</w:t>
      </w:r>
      <w:r>
        <w:rPr>
          <w:rFonts w:asciiTheme="majorHAnsi" w:hAnsiTheme="majorHAnsi"/>
          <w:b/>
        </w:rPr>
        <w:t>” szövegrész helyébe a „</w:t>
      </w:r>
      <w:r w:rsidRPr="00077484">
        <w:rPr>
          <w:rFonts w:asciiTheme="majorHAnsi" w:hAnsiTheme="majorHAnsi"/>
          <w:bCs/>
        </w:rPr>
        <w:t xml:space="preserve">a </w:t>
      </w:r>
      <w:r>
        <w:rPr>
          <w:rFonts w:asciiTheme="majorHAnsi" w:hAnsiTheme="majorHAnsi"/>
          <w:bCs/>
        </w:rPr>
        <w:t xml:space="preserve">munka törvénykönyvéről </w:t>
      </w:r>
      <w:r w:rsidRPr="00077484">
        <w:rPr>
          <w:rFonts w:asciiTheme="majorHAnsi" w:hAnsiTheme="majorHAnsi"/>
          <w:bCs/>
        </w:rPr>
        <w:t xml:space="preserve">szóló </w:t>
      </w:r>
      <w:r>
        <w:rPr>
          <w:rFonts w:asciiTheme="majorHAnsi" w:hAnsiTheme="majorHAnsi"/>
          <w:bCs/>
        </w:rPr>
        <w:t>2012. évi I. törvény</w:t>
      </w:r>
      <w:r>
        <w:rPr>
          <w:rFonts w:asciiTheme="majorHAnsi" w:hAnsiTheme="majorHAnsi"/>
          <w:b/>
        </w:rPr>
        <w:t>” szöveg lép.</w:t>
      </w:r>
    </w:p>
    <w:p w:rsidR="000A0B77" w:rsidRPr="00E06AEA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077484">
        <w:rPr>
          <w:rFonts w:asciiTheme="majorHAnsi" w:hAnsiTheme="majorHAnsi"/>
          <w:bCs/>
        </w:rPr>
        <w:t>5.2.</w:t>
      </w:r>
      <w:r>
        <w:rPr>
          <w:rFonts w:asciiTheme="majorHAnsi" w:hAnsiTheme="majorHAnsi"/>
          <w:b/>
        </w:rPr>
        <w:t xml:space="preserve"> pontjába foglalt táblázat </w:t>
      </w:r>
      <w:r>
        <w:rPr>
          <w:rFonts w:asciiTheme="majorHAnsi" w:hAnsiTheme="majorHAnsi"/>
          <w:bCs/>
        </w:rPr>
        <w:t>5</w:t>
      </w:r>
      <w:r>
        <w:rPr>
          <w:rFonts w:asciiTheme="majorHAnsi" w:hAnsiTheme="majorHAnsi"/>
          <w:b/>
        </w:rPr>
        <w:t xml:space="preserve"> sorában a „</w:t>
      </w:r>
      <w:r>
        <w:rPr>
          <w:rFonts w:asciiTheme="majorHAnsi" w:hAnsiTheme="majorHAnsi"/>
          <w:bCs/>
        </w:rPr>
        <w:t>A pedagógusok új életpályájáról szóló 2023. évi LII. törvény”</w:t>
      </w:r>
      <w:r>
        <w:rPr>
          <w:rFonts w:asciiTheme="majorHAnsi" w:hAnsiTheme="majorHAnsi"/>
          <w:b/>
        </w:rPr>
        <w:t xml:space="preserve"> szövegrész helyébe a „</w:t>
      </w:r>
      <w:r w:rsidRPr="00077484">
        <w:rPr>
          <w:rFonts w:asciiTheme="majorHAnsi" w:hAnsiTheme="majorHAnsi"/>
          <w:bCs/>
        </w:rPr>
        <w:t xml:space="preserve">a </w:t>
      </w:r>
      <w:r>
        <w:rPr>
          <w:rFonts w:asciiTheme="majorHAnsi" w:hAnsiTheme="majorHAnsi"/>
          <w:bCs/>
        </w:rPr>
        <w:t>pedagógusok új életpályájáról szóló 2023. évi LII. törvény</w:t>
      </w:r>
      <w:r>
        <w:rPr>
          <w:rFonts w:asciiTheme="majorHAnsi" w:hAnsiTheme="majorHAnsi"/>
          <w:b/>
        </w:rPr>
        <w:t>” szöveg lép.</w:t>
      </w:r>
    </w:p>
    <w:p w:rsidR="000A0B77" w:rsidRDefault="000A0B77" w:rsidP="000A0B77">
      <w:pPr>
        <w:spacing w:before="480"/>
        <w:jc w:val="both"/>
        <w:rPr>
          <w:rFonts w:asciiTheme="majorHAnsi" w:hAnsiTheme="majorHAnsi"/>
        </w:rPr>
      </w:pPr>
    </w:p>
    <w:p w:rsidR="000A0B77" w:rsidRPr="00041050" w:rsidRDefault="000A0B77" w:rsidP="000A0B77">
      <w:pPr>
        <w:spacing w:before="480"/>
        <w:jc w:val="both"/>
        <w:rPr>
          <w:rFonts w:asciiTheme="majorHAnsi" w:hAnsiTheme="majorHAnsi"/>
        </w:rPr>
      </w:pPr>
      <w:r w:rsidRPr="00041050">
        <w:rPr>
          <w:rFonts w:asciiTheme="majorHAnsi" w:hAnsiTheme="majorHAnsi"/>
        </w:rPr>
        <w:t xml:space="preserve">Jelen módosító okiratot </w:t>
      </w:r>
      <w:r>
        <w:rPr>
          <w:rFonts w:asciiTheme="majorHAnsi" w:hAnsiTheme="majorHAnsi"/>
        </w:rPr>
        <w:t xml:space="preserve">2026. január 1. </w:t>
      </w:r>
      <w:r w:rsidRPr="00041050">
        <w:rPr>
          <w:rFonts w:asciiTheme="majorHAnsi" w:hAnsiTheme="majorHAnsi"/>
        </w:rPr>
        <w:t>napjától kell alkalmazni.</w:t>
      </w:r>
    </w:p>
    <w:p w:rsidR="000A0B77" w:rsidRPr="00041050" w:rsidRDefault="000A0B77" w:rsidP="000A0B77">
      <w:pPr>
        <w:spacing w:before="480"/>
        <w:jc w:val="both"/>
        <w:rPr>
          <w:rFonts w:asciiTheme="majorHAnsi" w:hAnsiTheme="majorHAnsi"/>
        </w:rPr>
      </w:pPr>
      <w:r w:rsidRPr="00041050">
        <w:rPr>
          <w:rFonts w:asciiTheme="majorHAnsi" w:hAnsiTheme="majorHAnsi"/>
        </w:rPr>
        <w:t xml:space="preserve">Kelt: </w:t>
      </w:r>
      <w:r w:rsidRPr="00077484">
        <w:rPr>
          <w:rFonts w:asciiTheme="majorHAnsi" w:hAnsiTheme="majorHAnsi"/>
        </w:rPr>
        <w:t>Csanytelek, „időbélyegző szerint”</w:t>
      </w:r>
    </w:p>
    <w:p w:rsidR="000A0B77" w:rsidRPr="00041050" w:rsidRDefault="000A0B77" w:rsidP="000A0B77">
      <w:pPr>
        <w:spacing w:before="480" w:after="480"/>
        <w:jc w:val="center"/>
        <w:rPr>
          <w:rFonts w:asciiTheme="majorHAnsi" w:hAnsiTheme="majorHAnsi"/>
        </w:rPr>
      </w:pPr>
      <w:r w:rsidRPr="00041050">
        <w:rPr>
          <w:rFonts w:asciiTheme="majorHAnsi" w:hAnsiTheme="majorHAnsi"/>
        </w:rPr>
        <w:t>P.H.</w:t>
      </w:r>
    </w:p>
    <w:p w:rsidR="000A0B77" w:rsidRPr="00077484" w:rsidRDefault="000A0B77" w:rsidP="000A0B77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</w:rPr>
      </w:pPr>
      <w:r w:rsidRPr="00077484">
        <w:rPr>
          <w:rFonts w:asciiTheme="majorHAnsi" w:hAnsiTheme="majorHAnsi"/>
        </w:rPr>
        <w:t>Erhard Gyula</w:t>
      </w:r>
    </w:p>
    <w:p w:rsidR="000A0B77" w:rsidRPr="00077484" w:rsidRDefault="000A0B77" w:rsidP="000A0B77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</w:rPr>
      </w:pPr>
      <w:r w:rsidRPr="00077484">
        <w:rPr>
          <w:rFonts w:asciiTheme="majorHAnsi" w:hAnsiTheme="majorHAnsi"/>
        </w:rPr>
        <w:t>Alsó-Tisza-Menti Önkormányzati Társulás Társulási Tanácsa Elnöke</w:t>
      </w:r>
    </w:p>
    <w:p w:rsidR="000A0B77" w:rsidRPr="009A62A6" w:rsidRDefault="000A0B77" w:rsidP="000A0B77">
      <w:pPr>
        <w:jc w:val="both"/>
        <w:rPr>
          <w:rFonts w:asciiTheme="majorHAnsi" w:hAnsiTheme="majorHAnsi"/>
        </w:rPr>
      </w:pPr>
    </w:p>
    <w:p w:rsidR="00A5304C" w:rsidRDefault="00A5304C" w:rsidP="00C90CE7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0A0B77" w:rsidRPr="007E7080" w:rsidRDefault="00D33804" w:rsidP="000A0B77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</w:rPr>
      </w:pPr>
      <w:bookmarkStart w:id="0" w:name="_Hlk210747285"/>
      <w:r>
        <w:rPr>
          <w:rFonts w:asciiTheme="majorHAnsi" w:hAnsiTheme="majorHAnsi"/>
          <w:i/>
          <w:iCs/>
        </w:rPr>
        <w:t>2.</w:t>
      </w:r>
      <w:r w:rsidR="000A0B77" w:rsidRPr="007E7080">
        <w:rPr>
          <w:rFonts w:asciiTheme="majorHAnsi" w:hAnsiTheme="majorHAnsi"/>
          <w:i/>
          <w:iCs/>
        </w:rPr>
        <w:t xml:space="preserve"> melléklet </w:t>
      </w:r>
      <w:proofErr w:type="gramStart"/>
      <w:r w:rsidR="000A0B77" w:rsidRPr="007E7080">
        <w:rPr>
          <w:rFonts w:asciiTheme="majorHAnsi" w:hAnsiTheme="majorHAnsi"/>
          <w:i/>
          <w:iCs/>
        </w:rPr>
        <w:t xml:space="preserve">a </w:t>
      </w:r>
      <w:r>
        <w:rPr>
          <w:rFonts w:asciiTheme="majorHAnsi" w:hAnsiTheme="majorHAnsi"/>
          <w:i/>
          <w:iCs/>
        </w:rPr>
        <w:t>..</w:t>
      </w:r>
      <w:proofErr w:type="gramEnd"/>
      <w:r>
        <w:rPr>
          <w:rFonts w:asciiTheme="majorHAnsi" w:hAnsiTheme="majorHAnsi"/>
          <w:i/>
          <w:iCs/>
        </w:rPr>
        <w:t>/2025. (X. 31.)</w:t>
      </w:r>
      <w:r w:rsidR="000A0B77" w:rsidRPr="007E7080">
        <w:rPr>
          <w:rFonts w:asciiTheme="majorHAnsi" w:hAnsiTheme="majorHAnsi"/>
          <w:i/>
          <w:iCs/>
        </w:rPr>
        <w:t xml:space="preserve"> </w:t>
      </w:r>
      <w:proofErr w:type="spellStart"/>
      <w:r w:rsidR="000A0B77" w:rsidRPr="007E7080">
        <w:rPr>
          <w:rFonts w:asciiTheme="majorHAnsi" w:hAnsiTheme="majorHAnsi"/>
          <w:i/>
          <w:iCs/>
        </w:rPr>
        <w:t>A</w:t>
      </w:r>
      <w:r w:rsidR="000A0B77">
        <w:rPr>
          <w:rFonts w:asciiTheme="majorHAnsi" w:hAnsiTheme="majorHAnsi"/>
          <w:i/>
          <w:iCs/>
        </w:rPr>
        <w:t>tmöt</w:t>
      </w:r>
      <w:proofErr w:type="spellEnd"/>
      <w:r w:rsidR="000A0B77" w:rsidRPr="007E7080">
        <w:rPr>
          <w:rFonts w:asciiTheme="majorHAnsi" w:hAnsiTheme="majorHAnsi"/>
          <w:i/>
          <w:iCs/>
        </w:rPr>
        <w:t xml:space="preserve"> határozathoz</w:t>
      </w:r>
    </w:p>
    <w:bookmarkEnd w:id="0"/>
    <w:p w:rsidR="000A0B77" w:rsidRPr="00C57881" w:rsidRDefault="000A0B77" w:rsidP="000A0B77">
      <w:pPr>
        <w:tabs>
          <w:tab w:val="left" w:leader="dot" w:pos="9072"/>
        </w:tabs>
        <w:spacing w:after="840"/>
        <w:rPr>
          <w:rFonts w:asciiTheme="majorHAnsi" w:hAnsiTheme="majorHAnsi"/>
        </w:rPr>
      </w:pPr>
      <w:r w:rsidRPr="00C57881">
        <w:rPr>
          <w:rFonts w:asciiTheme="majorHAnsi" w:hAnsiTheme="majorHAnsi"/>
        </w:rPr>
        <w:t>Okirat száma:</w:t>
      </w:r>
      <w:r>
        <w:rPr>
          <w:rFonts w:asciiTheme="majorHAnsi" w:hAnsiTheme="majorHAnsi"/>
        </w:rPr>
        <w:t xml:space="preserve"> A/</w:t>
      </w:r>
      <w:r w:rsidR="00D33804">
        <w:rPr>
          <w:rFonts w:asciiTheme="majorHAnsi" w:hAnsiTheme="majorHAnsi"/>
        </w:rPr>
        <w:t>52-3</w:t>
      </w:r>
      <w:r>
        <w:rPr>
          <w:rFonts w:asciiTheme="majorHAnsi" w:hAnsiTheme="majorHAnsi"/>
        </w:rPr>
        <w:t>/2025.</w:t>
      </w:r>
    </w:p>
    <w:p w:rsidR="000A0B77" w:rsidRPr="00C57881" w:rsidRDefault="000A0B77" w:rsidP="000A0B77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0A0B77" w:rsidRDefault="000A0B77" w:rsidP="000A0B77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</w:rPr>
      </w:pPr>
      <w:r w:rsidRPr="00C57881">
        <w:rPr>
          <w:rFonts w:asciiTheme="majorHAnsi" w:hAnsiTheme="majorHAnsi"/>
          <w:b/>
        </w:rPr>
        <w:t>Az államháztartásról szóló 2011. évi CXCV. törvény 8/A. §-a és a nemzeti köznevelésről szóló 2011. évi CXC. törvény 21. § (2)</w:t>
      </w:r>
      <w:r>
        <w:rPr>
          <w:rFonts w:asciiTheme="majorHAnsi" w:hAnsiTheme="majorHAnsi"/>
          <w:b/>
        </w:rPr>
        <w:t xml:space="preserve"> és (3)</w:t>
      </w:r>
      <w:r w:rsidRPr="00C57881">
        <w:rPr>
          <w:rFonts w:asciiTheme="majorHAnsi" w:hAnsiTheme="majorHAnsi"/>
          <w:b/>
        </w:rPr>
        <w:t xml:space="preserve"> bekezdése alapján a(z) </w:t>
      </w:r>
      <w:r w:rsidRPr="00343355">
        <w:rPr>
          <w:rFonts w:asciiTheme="majorHAnsi" w:hAnsiTheme="majorHAnsi"/>
          <w:b/>
        </w:rPr>
        <w:t xml:space="preserve">Alsó-Tisza-menti Többcélú Óvodák és Mini Bölcsődék </w:t>
      </w:r>
      <w:r w:rsidRPr="00C57881">
        <w:rPr>
          <w:rFonts w:asciiTheme="majorHAnsi" w:hAnsiTheme="majorHAnsi"/>
          <w:b/>
        </w:rPr>
        <w:t xml:space="preserve">alapító okiratát a következők szerint </w:t>
      </w:r>
      <w:r w:rsidRPr="00854C49">
        <w:rPr>
          <w:rFonts w:asciiTheme="majorHAnsi" w:hAnsiTheme="majorHAnsi"/>
          <w:b/>
        </w:rPr>
        <w:t>adom ki</w:t>
      </w:r>
      <w:r w:rsidRPr="00C57881">
        <w:rPr>
          <w:rFonts w:asciiTheme="majorHAnsi" w:hAnsiTheme="majorHAnsi"/>
          <w:b/>
        </w:rPr>
        <w:t>:</w:t>
      </w:r>
    </w:p>
    <w:p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megnevezése:</w:t>
      </w:r>
      <w:r>
        <w:rPr>
          <w:rFonts w:asciiTheme="majorHAnsi" w:hAnsiTheme="majorHAnsi"/>
        </w:rPr>
        <w:t xml:space="preserve"> Alsó-Tisza-menti Többcélú Óvodák és Mini Bölcsődék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6645 Felgyő, Templom utca 1.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727"/>
        <w:gridCol w:w="4732"/>
        <w:gridCol w:w="4539"/>
      </w:tblGrid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telephely címe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227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utca 101.</w:t>
            </w:r>
          </w:p>
        </w:tc>
      </w:tr>
    </w:tbl>
    <w:p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alapításának dátuma:</w:t>
      </w:r>
      <w:r>
        <w:rPr>
          <w:rFonts w:asciiTheme="majorHAnsi" w:hAnsiTheme="majorHAnsi"/>
        </w:rPr>
        <w:t xml:space="preserve"> 2007.08.01.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alapítására, átalakítására, megszüntetésére jogosult szerv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megnevezése:</w:t>
      </w:r>
      <w:r>
        <w:rPr>
          <w:rFonts w:asciiTheme="majorHAnsi" w:hAnsiTheme="majorHAnsi"/>
        </w:rPr>
        <w:t xml:space="preserve"> Alsó-Tisza-menti Önkormányzati Társulás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6640 Csongrád, Kossuth tér 7.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jogelőd költségvetési szervének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726"/>
        <w:gridCol w:w="4733"/>
        <w:gridCol w:w="4539"/>
      </w:tblGrid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7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székhelye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2367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2367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út 1.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2367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Óvoda utca 1.</w:t>
            </w:r>
          </w:p>
        </w:tc>
      </w:tr>
    </w:tbl>
    <w:p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0A0B77" w:rsidRPr="0057520C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irányító szervének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megnevezése:</w:t>
      </w:r>
      <w:r>
        <w:rPr>
          <w:rFonts w:asciiTheme="majorHAnsi" w:hAnsiTheme="majorHAnsi"/>
        </w:rPr>
        <w:t xml:space="preserve"> Alsó-Tisza-Menti Önkormányzati Társulás Társulási Tanácsa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6640 Csongrád, Kossuth tér 7.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fenntartójának</w:t>
      </w:r>
    </w:p>
    <w:p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 xml:space="preserve"> megnevezése:</w:t>
      </w:r>
      <w:r w:rsidRPr="0015426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Alsó-Tisza-Menti Önkormányzati Társulás</w:t>
      </w:r>
    </w:p>
    <w:p w:rsidR="000A0B77" w:rsidRPr="0015426D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6640 Csongrád, Kossuth tér 7.</w:t>
      </w:r>
    </w:p>
    <w:p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0A0B77" w:rsidRPr="00907DF7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907DF7">
        <w:rPr>
          <w:rFonts w:asciiTheme="majorHAnsi" w:hAnsiTheme="majorHAnsi"/>
        </w:rPr>
        <w:t>A költségvetési szerv közfeladata: Magyarország helyi önkormányzatairól szóló 2011. évi CLXXXIX. törvény 13. § (1) bekezdés 6. pontja és a nemzeti köznevelésről szóló 2011. évi CXC. törvény 8. § (1) bekezdésében foglaltak alapján az óvodai neveléssel és a gyermek napközi ellátásával összefüggő feladatok ellátása. A gyermekek védelméről és a gyámügyi igazgatásról szóló 1997. évi XXXI. törvény, 94. § (3a) bekezdése alapján: bölcsődei ellátás.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725"/>
        <w:gridCol w:w="2440"/>
        <w:gridCol w:w="6833"/>
      </w:tblGrid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22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megnevezése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22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851020</w:t>
            </w:r>
          </w:p>
        </w:tc>
        <w:tc>
          <w:tcPr>
            <w:tcW w:w="3416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</w:tr>
    </w:tbl>
    <w:p w:rsidR="000A0B77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alaptevékenysége:</w:t>
      </w:r>
      <w:r>
        <w:rPr>
          <w:rFonts w:asciiTheme="majorHAnsi" w:hAnsiTheme="majorHAnsi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Beilleszkedési, tanulási, magatartási nehézséggel küzdő gyermek, aki a szekértői bizottság szakértő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Hátrányos helyzetű és halmozottan hátrányos helyzetű gyermekek integrált óvodai nevelése.</w:t>
      </w:r>
    </w:p>
    <w:p w:rsidR="000A0B77" w:rsidRPr="006011CB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bölcsődei feladata a három éven aluli gyermekek gondozása, nevelése, harmonikus testi-szellemi fejlődésének segítése az életkori és egyéni sajátosságok figyelembe vételével, melyre a gyermekek védelméről és a gyámügyi igazgatásról szóló 1997. évi XXXI. törvény 42.§-ban foglaltak az irányadók.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726"/>
        <w:gridCol w:w="2747"/>
        <w:gridCol w:w="6525"/>
      </w:tblGrid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37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 megnevezése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37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041233</w:t>
            </w:r>
          </w:p>
        </w:tc>
        <w:tc>
          <w:tcPr>
            <w:tcW w:w="32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137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137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091120</w:t>
            </w:r>
          </w:p>
        </w:tc>
        <w:tc>
          <w:tcPr>
            <w:tcW w:w="32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Sajátos nevelési igényű gyermekek óvodai nevelésének ellátásának szakmai feladatai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37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091140</w:t>
            </w:r>
          </w:p>
        </w:tc>
        <w:tc>
          <w:tcPr>
            <w:tcW w:w="32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nevelés, ellátás működtetési feladatai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37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095020</w:t>
            </w:r>
          </w:p>
        </w:tc>
        <w:tc>
          <w:tcPr>
            <w:tcW w:w="32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Iskolarendszeren kívüli egyéb oktatás, képzés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37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2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37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096025</w:t>
            </w:r>
          </w:p>
        </w:tc>
        <w:tc>
          <w:tcPr>
            <w:tcW w:w="32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köznevelési intézményben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37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098031</w:t>
            </w:r>
          </w:p>
        </w:tc>
        <w:tc>
          <w:tcPr>
            <w:tcW w:w="32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Pedagógiai szakmai szolgáltatások szakmai feladatai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37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37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</w:tbl>
    <w:p w:rsidR="000A0B77" w:rsidRPr="000D6AC5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illetékessége, működési területe:</w:t>
      </w:r>
      <w:r>
        <w:rPr>
          <w:rFonts w:asciiTheme="majorHAnsi" w:hAnsiTheme="majorHAnsi"/>
        </w:rPr>
        <w:t xml:space="preserve"> Elsődlegesen az Alsó-Tisza-menti Önkormányzati Társulás működési területén belül Csanytelek, Felgyő, Tömörkény községek közigazgatási területe, Csongrád-Csanád Vármegye területe.</w:t>
      </w:r>
    </w:p>
    <w:p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0A0B77" w:rsidRPr="00165EF7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165EF7">
        <w:rPr>
          <w:rFonts w:asciiTheme="majorHAnsi" w:hAnsiTheme="majorHAnsi"/>
        </w:rPr>
        <w:t>A költségvetési szerv vezetőjének megbízási rendje: A költségvetési szerv vezetőjét, (igazgatóját) A pedagógusok új életpályájáról szóló 2023. évi LII. törvény, valamint A pedagógusok új életpályájáról szóló 2023. évi LII. törvény végrehajtásáról szóló 401/2023. (VII.30.) Kormányrendeletben meghatározottak alapján, pályázat útján 5 éves időtartamra az Alsó-Tisza-menti Önkormányzati Társulás Társulási Tanácsa bízza meg. A költségvetési szerv vezetője (igazgatója) felett az egyéb munkáltatói jogokat a Társulás Társulási Tanácsa Elnöke gyakorolja. Az intézményegység vezető megbízása a fenti jogszabályok alapján a költségvetési szerv vezetőjének (igazgatójának) hatásköre. A pályázati eljárás lefolytatása után, a megbízás megadása előtt, az érintett település Képviselő-testületének egyetértését köteles kikérni a költségvetési szerv vezetője (igazgatója). A költségvetési szerv vezetője (igazgatója) az intézményegység vezetését átmenetileg és tartósan is elláthatja.</w:t>
      </w:r>
    </w:p>
    <w:p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726"/>
        <w:gridCol w:w="3205"/>
        <w:gridCol w:w="6067"/>
      </w:tblGrid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0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jogviszonyt szabályozó jogszabály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60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közalkalmazottak jogállásáról szóló 1992 évi XXXIII. törvény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160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160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0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  <w:tr w:rsidR="000A0B77" w:rsidRPr="00C57881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0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pedagógusok új életpályájáról szóló 2023. évi LII. törvény</w:t>
            </w:r>
          </w:p>
        </w:tc>
      </w:tr>
    </w:tbl>
    <w:p w:rsidR="000A0B77" w:rsidRPr="005E4417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0A0B77" w:rsidRPr="00794E05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794E05">
        <w:rPr>
          <w:rFonts w:asciiTheme="majorHAnsi" w:hAnsiTheme="majorHAnsi"/>
        </w:rPr>
        <w:t>A köznevelési intézmény</w:t>
      </w:r>
    </w:p>
    <w:p w:rsidR="000A0B77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794E05">
        <w:rPr>
          <w:rFonts w:asciiTheme="majorHAnsi" w:hAnsiTheme="majorHAnsi"/>
        </w:rPr>
        <w:t>típusa:</w:t>
      </w:r>
      <w:r>
        <w:rPr>
          <w:rFonts w:asciiTheme="majorHAnsi" w:hAnsiTheme="majorHAnsi"/>
        </w:rPr>
        <w:t xml:space="preserve"> többcélú intézmény: óvoda-bölcsőde</w:t>
      </w:r>
    </w:p>
    <w:p w:rsidR="000A0B77" w:rsidRPr="00794E05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DE0CB0">
        <w:rPr>
          <w:rFonts w:asciiTheme="majorHAnsi" w:hAnsiTheme="majorHAnsi"/>
        </w:rPr>
        <w:t>alapfeladatának jogszabály szerinti megnevezése:</w:t>
      </w:r>
      <w:r>
        <w:rPr>
          <w:rFonts w:asciiTheme="majorHAnsi" w:hAnsiTheme="majorHAnsi"/>
        </w:rPr>
        <w:t xml:space="preserve"> óvodai nevelés</w:t>
      </w:r>
    </w:p>
    <w:p w:rsidR="000A0B77" w:rsidRPr="00122D20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736ACB">
        <w:rPr>
          <w:rFonts w:asciiTheme="majorHAnsi" w:hAnsiTheme="majorHAnsi"/>
        </w:rPr>
        <w:t>gazdálkodásával összefüggő jogosítványok:</w:t>
      </w:r>
      <w:r>
        <w:rPr>
          <w:rFonts w:asciiTheme="majorHAnsi" w:hAnsiTheme="majorHAnsi"/>
        </w:rPr>
        <w:t xml:space="preserve"> önálló költségvetéssel rendelkezik, gazdasági szervezettel nem rendelkezik a gazdálkodási feladatait a Csanyteleki Polgármesteri Hivatal látja el (székhely: 6647 Csanytelek, </w:t>
      </w:r>
      <w:proofErr w:type="spellStart"/>
      <w:r>
        <w:rPr>
          <w:rFonts w:asciiTheme="majorHAnsi" w:hAnsiTheme="majorHAnsi"/>
        </w:rPr>
        <w:t>Volentér</w:t>
      </w:r>
      <w:proofErr w:type="spellEnd"/>
      <w:r>
        <w:rPr>
          <w:rFonts w:asciiTheme="majorHAnsi" w:hAnsiTheme="majorHAnsi"/>
        </w:rPr>
        <w:t xml:space="preserve"> János tér 2.)</w:t>
      </w:r>
    </w:p>
    <w:p w:rsidR="000A0B77" w:rsidRPr="00736ACB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736ACB">
        <w:rPr>
          <w:rFonts w:asciiTheme="majorHAnsi" w:hAnsiTheme="majorHAnsi"/>
        </w:rPr>
        <w:t>A köznevelési intézmény tagintézménye(i):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726"/>
        <w:gridCol w:w="4731"/>
        <w:gridCol w:w="4541"/>
      </w:tblGrid>
      <w:tr w:rsidR="000A0B77" w:rsidRPr="00736ACB" w:rsidTr="00C3677F">
        <w:trPr>
          <w:jc w:val="center"/>
        </w:trPr>
        <w:tc>
          <w:tcPr>
            <w:tcW w:w="363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tagintézmény címe</w:t>
            </w:r>
          </w:p>
        </w:tc>
      </w:tr>
      <w:tr w:rsidR="000A0B77" w:rsidRPr="00736ACB" w:rsidTr="00C3677F">
        <w:trPr>
          <w:jc w:val="center"/>
        </w:trPr>
        <w:tc>
          <w:tcPr>
            <w:tcW w:w="363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</w:tr>
      <w:tr w:rsidR="000A0B77" w:rsidRPr="00736ACB" w:rsidTr="00C3677F">
        <w:trPr>
          <w:jc w:val="center"/>
        </w:trPr>
        <w:tc>
          <w:tcPr>
            <w:tcW w:w="363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utca 101.</w:t>
            </w:r>
          </w:p>
        </w:tc>
      </w:tr>
    </w:tbl>
    <w:p w:rsidR="000A0B77" w:rsidRPr="00E413F2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413F2">
        <w:rPr>
          <w:rFonts w:asciiTheme="majorHAnsi" w:hAnsiTheme="majorHAnsi"/>
        </w:rPr>
        <w:t>A feladatellátási helyenként felvehető maximális gyermek-, tanulólétszám: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725"/>
        <w:gridCol w:w="3361"/>
        <w:gridCol w:w="2438"/>
        <w:gridCol w:w="1680"/>
        <w:gridCol w:w="1794"/>
      </w:tblGrid>
      <w:tr w:rsidR="000A0B77" w:rsidRPr="00E413F2" w:rsidTr="00C3677F">
        <w:trPr>
          <w:jc w:val="center"/>
        </w:trPr>
        <w:tc>
          <w:tcPr>
            <w:tcW w:w="363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81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0A0B77" w:rsidRPr="00E413F2" w:rsidTr="00C3677F">
        <w:trPr>
          <w:jc w:val="center"/>
        </w:trPr>
        <w:tc>
          <w:tcPr>
            <w:tcW w:w="363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1</w:t>
            </w:r>
          </w:p>
        </w:tc>
        <w:tc>
          <w:tcPr>
            <w:tcW w:w="1681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50</w:t>
            </w:r>
          </w:p>
        </w:tc>
      </w:tr>
      <w:tr w:rsidR="000A0B77" w:rsidRPr="00E413F2" w:rsidTr="00C3677F">
        <w:trPr>
          <w:jc w:val="center"/>
        </w:trPr>
        <w:tc>
          <w:tcPr>
            <w:tcW w:w="363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2</w:t>
            </w:r>
          </w:p>
        </w:tc>
        <w:tc>
          <w:tcPr>
            <w:tcW w:w="1681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</w:t>
            </w:r>
          </w:p>
        </w:tc>
      </w:tr>
      <w:tr w:rsidR="000A0B77" w:rsidRPr="002F6380" w:rsidTr="00C3677F">
        <w:trPr>
          <w:jc w:val="center"/>
        </w:trPr>
        <w:tc>
          <w:tcPr>
            <w:tcW w:w="363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3</w:t>
            </w:r>
          </w:p>
        </w:tc>
        <w:tc>
          <w:tcPr>
            <w:tcW w:w="1681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0A0B77" w:rsidRPr="002F6380" w:rsidTr="00C3677F">
        <w:trPr>
          <w:jc w:val="center"/>
        </w:trPr>
        <w:tc>
          <w:tcPr>
            <w:tcW w:w="363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81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0A0B77" w:rsidRPr="002F6380" w:rsidTr="00C3677F">
        <w:trPr>
          <w:jc w:val="center"/>
        </w:trPr>
        <w:tc>
          <w:tcPr>
            <w:tcW w:w="363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81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Tömörkényi Mini Bölcsőde</w:t>
            </w:r>
          </w:p>
        </w:tc>
        <w:tc>
          <w:tcPr>
            <w:tcW w:w="1219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</w:tbl>
    <w:p w:rsidR="000A0B77" w:rsidRPr="005B7BA3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5B7BA3">
        <w:rPr>
          <w:rFonts w:asciiTheme="majorHAnsi" w:hAnsiTheme="majorHAnsi"/>
        </w:rPr>
        <w:t>A feladatellátást szolgáló ingatlanvagyon:</w:t>
      </w:r>
    </w:p>
    <w:tbl>
      <w:tblPr>
        <w:tblStyle w:val="Rcsostblzat"/>
        <w:tblW w:w="5051" w:type="pct"/>
        <w:jc w:val="center"/>
        <w:tblLayout w:type="fixed"/>
        <w:tblLook w:val="04A0"/>
      </w:tblPr>
      <w:tblGrid>
        <w:gridCol w:w="749"/>
        <w:gridCol w:w="3967"/>
        <w:gridCol w:w="1521"/>
        <w:gridCol w:w="1984"/>
        <w:gridCol w:w="1879"/>
      </w:tblGrid>
      <w:tr w:rsidR="000A0B77" w:rsidRPr="005B7BA3" w:rsidTr="00C3677F">
        <w:trPr>
          <w:jc w:val="center"/>
        </w:trPr>
        <w:tc>
          <w:tcPr>
            <w:tcW w:w="371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4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címe</w:t>
            </w:r>
          </w:p>
        </w:tc>
        <w:tc>
          <w:tcPr>
            <w:tcW w:w="753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helyrajzi száma</w:t>
            </w:r>
          </w:p>
        </w:tc>
        <w:tc>
          <w:tcPr>
            <w:tcW w:w="982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vagyon feletti rendelkezés joga vagy a vagyon használati joga</w:t>
            </w:r>
          </w:p>
        </w:tc>
        <w:tc>
          <w:tcPr>
            <w:tcW w:w="930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az ingatlan funkciója, célja</w:t>
            </w:r>
          </w:p>
        </w:tc>
      </w:tr>
      <w:tr w:rsidR="000A0B77" w:rsidRPr="005B7BA3" w:rsidTr="00C3677F">
        <w:trPr>
          <w:jc w:val="center"/>
        </w:trPr>
        <w:tc>
          <w:tcPr>
            <w:tcW w:w="371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1</w:t>
            </w:r>
          </w:p>
        </w:tc>
        <w:tc>
          <w:tcPr>
            <w:tcW w:w="1964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utca 1.</w:t>
            </w:r>
          </w:p>
        </w:tc>
        <w:tc>
          <w:tcPr>
            <w:tcW w:w="753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Felgyő 87/138</w:t>
            </w:r>
          </w:p>
        </w:tc>
        <w:tc>
          <w:tcPr>
            <w:tcW w:w="982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30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intézmény</w:t>
            </w:r>
          </w:p>
        </w:tc>
      </w:tr>
      <w:tr w:rsidR="000A0B77" w:rsidRPr="005B7BA3" w:rsidTr="00C3677F">
        <w:trPr>
          <w:jc w:val="center"/>
        </w:trPr>
        <w:tc>
          <w:tcPr>
            <w:tcW w:w="371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2</w:t>
            </w:r>
          </w:p>
        </w:tc>
        <w:tc>
          <w:tcPr>
            <w:tcW w:w="1964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  <w:tc>
          <w:tcPr>
            <w:tcW w:w="753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 337/21</w:t>
            </w:r>
          </w:p>
        </w:tc>
        <w:tc>
          <w:tcPr>
            <w:tcW w:w="982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30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intézmény</w:t>
            </w:r>
          </w:p>
        </w:tc>
      </w:tr>
      <w:tr w:rsidR="000A0B77" w:rsidRPr="00C57881" w:rsidTr="00C3677F">
        <w:trPr>
          <w:jc w:val="center"/>
        </w:trPr>
        <w:tc>
          <w:tcPr>
            <w:tcW w:w="371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3</w:t>
            </w:r>
          </w:p>
        </w:tc>
        <w:tc>
          <w:tcPr>
            <w:tcW w:w="1964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utca 101.</w:t>
            </w:r>
          </w:p>
        </w:tc>
        <w:tc>
          <w:tcPr>
            <w:tcW w:w="753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Tömörkény345/7</w:t>
            </w:r>
          </w:p>
        </w:tc>
        <w:tc>
          <w:tcPr>
            <w:tcW w:w="982" w:type="pct"/>
            <w:vAlign w:val="center"/>
          </w:tcPr>
          <w:p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30" w:type="pct"/>
            <w:vAlign w:val="center"/>
          </w:tcPr>
          <w:p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intézmény</w:t>
            </w:r>
          </w:p>
        </w:tc>
      </w:tr>
    </w:tbl>
    <w:p w:rsidR="000A0B77" w:rsidRPr="00C57881" w:rsidRDefault="000A0B77" w:rsidP="000A0B77">
      <w:pPr>
        <w:tabs>
          <w:tab w:val="left" w:leader="dot" w:pos="9072"/>
        </w:tabs>
        <w:jc w:val="both"/>
        <w:rPr>
          <w:rFonts w:asciiTheme="majorHAnsi" w:hAnsiTheme="majorHAnsi"/>
        </w:rPr>
      </w:pPr>
    </w:p>
    <w:p w:rsidR="00381AC1" w:rsidRDefault="00381AC1" w:rsidP="00C90CE7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381AC1" w:rsidRPr="00000396" w:rsidRDefault="00381AC1" w:rsidP="00C90CE7">
      <w:pPr>
        <w:spacing w:after="0" w:line="240" w:lineRule="auto"/>
        <w:contextualSpacing/>
        <w:jc w:val="center"/>
        <w:rPr>
          <w:rFonts w:ascii="Garamond" w:hAnsi="Garamond"/>
        </w:rPr>
      </w:pPr>
    </w:p>
    <w:sectPr w:rsidR="00381AC1" w:rsidRPr="00000396" w:rsidSect="00287A6C">
      <w:pgSz w:w="11906" w:h="16838"/>
      <w:pgMar w:top="1417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A5AB2"/>
    <w:multiLevelType w:val="hybridMultilevel"/>
    <w:tmpl w:val="8BDAB5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32082"/>
    <w:rsid w:val="00000396"/>
    <w:rsid w:val="0000506F"/>
    <w:rsid w:val="000A0B77"/>
    <w:rsid w:val="00287A6C"/>
    <w:rsid w:val="002E5FDE"/>
    <w:rsid w:val="00381AC1"/>
    <w:rsid w:val="00421CC5"/>
    <w:rsid w:val="0053448C"/>
    <w:rsid w:val="005406D0"/>
    <w:rsid w:val="005F3737"/>
    <w:rsid w:val="007030D8"/>
    <w:rsid w:val="007872CE"/>
    <w:rsid w:val="007C37F4"/>
    <w:rsid w:val="008B540C"/>
    <w:rsid w:val="00932082"/>
    <w:rsid w:val="009475C7"/>
    <w:rsid w:val="00970115"/>
    <w:rsid w:val="009A6D81"/>
    <w:rsid w:val="009C575B"/>
    <w:rsid w:val="009C64CE"/>
    <w:rsid w:val="00A414F6"/>
    <w:rsid w:val="00A5304C"/>
    <w:rsid w:val="00A80DDB"/>
    <w:rsid w:val="00AD30B2"/>
    <w:rsid w:val="00B46F78"/>
    <w:rsid w:val="00BA0C39"/>
    <w:rsid w:val="00C075BC"/>
    <w:rsid w:val="00C90CE7"/>
    <w:rsid w:val="00D05843"/>
    <w:rsid w:val="00D33804"/>
    <w:rsid w:val="00DE79AB"/>
    <w:rsid w:val="00E43A37"/>
    <w:rsid w:val="00F158E6"/>
    <w:rsid w:val="00F2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5843"/>
  </w:style>
  <w:style w:type="paragraph" w:styleId="Cmsor1">
    <w:name w:val="heading 1"/>
    <w:basedOn w:val="Norml"/>
    <w:next w:val="Norml"/>
    <w:link w:val="Cmsor1Char"/>
    <w:uiPriority w:val="9"/>
    <w:qFormat/>
    <w:rsid w:val="00932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2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20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2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20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2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2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2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2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2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32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2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208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208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208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208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208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208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99"/>
    <w:qFormat/>
    <w:rsid w:val="00932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99"/>
    <w:rsid w:val="00932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932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932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2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3208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32082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93208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20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208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2082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rsid w:val="007030D8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0B7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A0B77"/>
    <w:pPr>
      <w:spacing w:after="0" w:line="240" w:lineRule="auto"/>
    </w:pPr>
    <w:rPr>
      <w:rFonts w:eastAsia="Times New Roman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gyzo@csanytelek.hu" TargetMode="External"/><Relationship Id="rId5" Type="http://schemas.openxmlformats.org/officeDocument/2006/relationships/hyperlink" Target="mailto:atmot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2095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2025-10-09T07:32:00Z</dcterms:created>
  <dcterms:modified xsi:type="dcterms:W3CDTF">2025-10-22T08:37:00Z</dcterms:modified>
</cp:coreProperties>
</file>